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808" w:rsidRPr="00556DD6" w:rsidP="00325067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</w:p>
    <w:p w:rsidR="008E29DC" w:rsidRPr="00556DD6" w:rsidP="009C12B2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556DD6">
        <w:rPr>
          <w:b w:val="0"/>
          <w:sz w:val="26"/>
          <w:szCs w:val="26"/>
        </w:rPr>
        <w:t xml:space="preserve">Дело № </w:t>
      </w:r>
      <w:r w:rsidRPr="00556DD6" w:rsidR="00DE58C6">
        <w:rPr>
          <w:b w:val="0"/>
          <w:sz w:val="26"/>
          <w:szCs w:val="26"/>
        </w:rPr>
        <w:t>0</w:t>
      </w:r>
      <w:r w:rsidRPr="00556DD6" w:rsidR="00BF088C">
        <w:rPr>
          <w:b w:val="0"/>
          <w:sz w:val="26"/>
          <w:szCs w:val="26"/>
        </w:rPr>
        <w:t>5</w:t>
      </w:r>
      <w:r w:rsidRPr="00556DD6">
        <w:rPr>
          <w:b w:val="0"/>
          <w:sz w:val="26"/>
          <w:szCs w:val="26"/>
        </w:rPr>
        <w:t>-</w:t>
      </w:r>
      <w:r w:rsidRPr="00556DD6" w:rsidR="00434A1F">
        <w:rPr>
          <w:b w:val="0"/>
          <w:sz w:val="26"/>
          <w:szCs w:val="26"/>
        </w:rPr>
        <w:t>0089</w:t>
      </w:r>
      <w:r w:rsidRPr="00556DD6" w:rsidR="00CB4B18">
        <w:rPr>
          <w:b w:val="0"/>
          <w:sz w:val="26"/>
          <w:szCs w:val="26"/>
        </w:rPr>
        <w:t>/</w:t>
      </w:r>
      <w:r w:rsidRPr="00556DD6" w:rsidR="00487169">
        <w:rPr>
          <w:b w:val="0"/>
          <w:sz w:val="26"/>
          <w:szCs w:val="26"/>
        </w:rPr>
        <w:t>26</w:t>
      </w:r>
      <w:r w:rsidRPr="00556DD6" w:rsidR="001F2123">
        <w:rPr>
          <w:b w:val="0"/>
          <w:sz w:val="26"/>
          <w:szCs w:val="26"/>
        </w:rPr>
        <w:t>0</w:t>
      </w:r>
      <w:r w:rsidRPr="00556DD6" w:rsidR="00434A1F">
        <w:rPr>
          <w:b w:val="0"/>
          <w:sz w:val="26"/>
          <w:szCs w:val="26"/>
        </w:rPr>
        <w:t>7</w:t>
      </w:r>
      <w:r w:rsidRPr="00556DD6" w:rsidR="00487169">
        <w:rPr>
          <w:b w:val="0"/>
          <w:sz w:val="26"/>
          <w:szCs w:val="26"/>
        </w:rPr>
        <w:t>/</w:t>
      </w:r>
      <w:r w:rsidRPr="00556DD6" w:rsidR="00AD1CA4">
        <w:rPr>
          <w:b w:val="0"/>
          <w:sz w:val="26"/>
          <w:szCs w:val="26"/>
        </w:rPr>
        <w:t>20</w:t>
      </w:r>
      <w:r w:rsidRPr="00556DD6" w:rsidR="00A056C5">
        <w:rPr>
          <w:b w:val="0"/>
          <w:sz w:val="26"/>
          <w:szCs w:val="26"/>
        </w:rPr>
        <w:t>2</w:t>
      </w:r>
      <w:r w:rsidRPr="00556DD6" w:rsidR="00434A1F">
        <w:rPr>
          <w:b w:val="0"/>
          <w:sz w:val="26"/>
          <w:szCs w:val="26"/>
        </w:rPr>
        <w:t>6</w:t>
      </w:r>
    </w:p>
    <w:p w:rsidR="008B46BD" w:rsidRPr="00556DD6" w:rsidP="009C12B2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</w:p>
    <w:p w:rsidR="00254343" w:rsidRPr="00556DD6" w:rsidP="00254343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556DD6">
        <w:rPr>
          <w:b w:val="0"/>
          <w:sz w:val="26"/>
          <w:szCs w:val="26"/>
        </w:rPr>
        <w:t>П О С Т А Н О В Л Е Н И Е</w:t>
      </w:r>
    </w:p>
    <w:p w:rsidR="00254343" w:rsidRPr="00556DD6" w:rsidP="00254343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556DD6">
        <w:rPr>
          <w:b w:val="0"/>
          <w:sz w:val="26"/>
          <w:szCs w:val="26"/>
        </w:rPr>
        <w:t>о назначении административного наказания</w:t>
      </w:r>
    </w:p>
    <w:p w:rsidR="00973FE0" w:rsidRPr="00556DD6" w:rsidP="00142A3C">
      <w:pPr>
        <w:tabs>
          <w:tab w:val="left" w:pos="3615"/>
        </w:tabs>
        <w:jc w:val="both"/>
        <w:rPr>
          <w:sz w:val="26"/>
          <w:szCs w:val="26"/>
        </w:rPr>
      </w:pPr>
    </w:p>
    <w:p w:rsidR="00254343" w:rsidRPr="00556DD6" w:rsidP="00142A3C">
      <w:pPr>
        <w:tabs>
          <w:tab w:val="left" w:pos="3615"/>
        </w:tabs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г. Сургут                                                                              </w:t>
      </w:r>
      <w:r w:rsidRPr="00556DD6" w:rsidR="00CA2F53">
        <w:rPr>
          <w:sz w:val="26"/>
          <w:szCs w:val="26"/>
        </w:rPr>
        <w:t xml:space="preserve">  </w:t>
      </w:r>
      <w:r w:rsidRPr="00556DD6">
        <w:rPr>
          <w:sz w:val="26"/>
          <w:szCs w:val="26"/>
        </w:rPr>
        <w:t xml:space="preserve">  </w:t>
      </w:r>
      <w:r w:rsidRPr="00556DD6" w:rsidR="00044015">
        <w:rPr>
          <w:sz w:val="26"/>
          <w:szCs w:val="26"/>
        </w:rPr>
        <w:t xml:space="preserve">          </w:t>
      </w:r>
      <w:r w:rsidRPr="00556DD6" w:rsidR="00434A1F">
        <w:rPr>
          <w:sz w:val="26"/>
          <w:szCs w:val="26"/>
        </w:rPr>
        <w:t>04 февраля</w:t>
      </w:r>
      <w:r w:rsidRPr="00556DD6" w:rsidR="009A63E1">
        <w:rPr>
          <w:sz w:val="26"/>
          <w:szCs w:val="26"/>
        </w:rPr>
        <w:t xml:space="preserve"> </w:t>
      </w:r>
      <w:r w:rsidRPr="00556DD6" w:rsidR="007813B1">
        <w:rPr>
          <w:sz w:val="26"/>
          <w:szCs w:val="26"/>
        </w:rPr>
        <w:t>202</w:t>
      </w:r>
      <w:r w:rsidRPr="00556DD6" w:rsidR="00434A1F">
        <w:rPr>
          <w:sz w:val="26"/>
          <w:szCs w:val="26"/>
        </w:rPr>
        <w:t>6</w:t>
      </w:r>
      <w:r w:rsidRPr="00556DD6">
        <w:rPr>
          <w:sz w:val="26"/>
          <w:szCs w:val="26"/>
        </w:rPr>
        <w:t xml:space="preserve"> года </w:t>
      </w:r>
    </w:p>
    <w:p w:rsidR="00254343" w:rsidRPr="00556DD6" w:rsidP="00254343">
      <w:pPr>
        <w:tabs>
          <w:tab w:val="left" w:pos="3615"/>
        </w:tabs>
        <w:jc w:val="both"/>
        <w:rPr>
          <w:sz w:val="26"/>
          <w:szCs w:val="26"/>
        </w:rPr>
      </w:pPr>
    </w:p>
    <w:p w:rsidR="00AB6657" w:rsidRPr="00556DD6" w:rsidP="009B2DB9">
      <w:pPr>
        <w:pStyle w:val="Standard"/>
        <w:ind w:right="21" w:firstLine="567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Исполняющий обязанности м</w:t>
      </w:r>
      <w:r w:rsidRPr="00556DD6" w:rsidR="00254343">
        <w:rPr>
          <w:sz w:val="26"/>
          <w:szCs w:val="26"/>
        </w:rPr>
        <w:t>ирово</w:t>
      </w:r>
      <w:r w:rsidRPr="00556DD6">
        <w:rPr>
          <w:sz w:val="26"/>
          <w:szCs w:val="26"/>
        </w:rPr>
        <w:t>го</w:t>
      </w:r>
      <w:r w:rsidRPr="00556DD6" w:rsidR="00254343">
        <w:rPr>
          <w:sz w:val="26"/>
          <w:szCs w:val="26"/>
        </w:rPr>
        <w:t xml:space="preserve"> судь</w:t>
      </w:r>
      <w:r w:rsidRPr="00556DD6">
        <w:rPr>
          <w:sz w:val="26"/>
          <w:szCs w:val="26"/>
        </w:rPr>
        <w:t>и</w:t>
      </w:r>
      <w:r w:rsidRPr="00556DD6" w:rsidR="00254343">
        <w:rPr>
          <w:sz w:val="26"/>
          <w:szCs w:val="26"/>
        </w:rPr>
        <w:t xml:space="preserve"> судебного участка № </w:t>
      </w:r>
      <w:r w:rsidRPr="00556DD6">
        <w:rPr>
          <w:sz w:val="26"/>
          <w:szCs w:val="26"/>
        </w:rPr>
        <w:t>7</w:t>
      </w:r>
      <w:r w:rsidRPr="00556DD6" w:rsidR="00254343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556DD6" w:rsidR="009B2DB9">
        <w:rPr>
          <w:sz w:val="26"/>
          <w:szCs w:val="26"/>
        </w:rPr>
        <w:t>Зиннурова Т.И.</w:t>
      </w:r>
      <w:r w:rsidRPr="00556DD6" w:rsidR="00254343">
        <w:rPr>
          <w:sz w:val="26"/>
          <w:szCs w:val="26"/>
        </w:rPr>
        <w:t xml:space="preserve">, </w:t>
      </w:r>
      <w:r w:rsidRPr="00556DD6" w:rsidR="009B2DB9">
        <w:rPr>
          <w:sz w:val="26"/>
          <w:szCs w:val="26"/>
        </w:rPr>
        <w:t>находящийся по адресу: ХМАО-Югра, г. Сургут, ул. Гагарина, д. 9, каб. 509, рассмотрев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</w:t>
      </w:r>
      <w:r w:rsidRPr="00556DD6" w:rsidR="00FD6D06">
        <w:rPr>
          <w:sz w:val="26"/>
          <w:szCs w:val="26"/>
        </w:rPr>
        <w:t xml:space="preserve"> </w:t>
      </w:r>
    </w:p>
    <w:p w:rsidR="00FD6D06" w:rsidRPr="00556DD6" w:rsidP="00AB6657">
      <w:pPr>
        <w:pStyle w:val="Standard"/>
        <w:ind w:right="21" w:firstLine="567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индивидуального предпринимателя</w:t>
      </w:r>
      <w:r w:rsidRPr="00556DD6" w:rsidR="00AB6657">
        <w:rPr>
          <w:sz w:val="26"/>
          <w:szCs w:val="26"/>
        </w:rPr>
        <w:t xml:space="preserve"> </w:t>
      </w:r>
      <w:r w:rsidRPr="00556DD6" w:rsidR="00434A1F">
        <w:rPr>
          <w:sz w:val="26"/>
          <w:szCs w:val="26"/>
        </w:rPr>
        <w:t>Гаджиева Ильгара Гасана оглы</w:t>
      </w:r>
      <w:r w:rsidRPr="00D8370E" w:rsidR="00D8370E">
        <w:rPr>
          <w:sz w:val="26"/>
          <w:szCs w:val="26"/>
        </w:rPr>
        <w:t>…..</w:t>
      </w:r>
    </w:p>
    <w:p w:rsidR="00140C4F" w:rsidRPr="00556DD6" w:rsidP="00AB6657">
      <w:pPr>
        <w:pStyle w:val="Standard"/>
        <w:ind w:right="21" w:firstLine="567"/>
        <w:jc w:val="both"/>
        <w:rPr>
          <w:sz w:val="26"/>
          <w:szCs w:val="26"/>
        </w:rPr>
      </w:pPr>
    </w:p>
    <w:p w:rsidR="009B2DB9" w:rsidRPr="00556DD6" w:rsidP="009B2DB9">
      <w:pPr>
        <w:pStyle w:val="Standard"/>
        <w:ind w:right="21" w:firstLine="567"/>
        <w:jc w:val="center"/>
        <w:rPr>
          <w:sz w:val="26"/>
          <w:szCs w:val="26"/>
        </w:rPr>
      </w:pPr>
      <w:r w:rsidRPr="00556DD6">
        <w:rPr>
          <w:sz w:val="26"/>
          <w:szCs w:val="26"/>
        </w:rPr>
        <w:t>установил:</w:t>
      </w:r>
    </w:p>
    <w:p w:rsidR="00FF5AC2" w:rsidRPr="00556DD6" w:rsidP="00ED2946">
      <w:pPr>
        <w:pStyle w:val="Standard"/>
        <w:ind w:right="21"/>
        <w:jc w:val="both"/>
        <w:rPr>
          <w:color w:val="22272F"/>
          <w:sz w:val="26"/>
          <w:szCs w:val="26"/>
          <w:shd w:val="clear" w:color="auto" w:fill="FFFFFF"/>
        </w:rPr>
      </w:pPr>
      <w:r w:rsidRPr="00556DD6">
        <w:rPr>
          <w:color w:val="22272F"/>
          <w:sz w:val="26"/>
          <w:szCs w:val="26"/>
          <w:shd w:val="clear" w:color="auto" w:fill="FFFFFF"/>
        </w:rPr>
        <w:t xml:space="preserve">         </w:t>
      </w:r>
      <w:r w:rsidRPr="00556DD6" w:rsidR="002526DA">
        <w:rPr>
          <w:color w:val="22272F"/>
          <w:sz w:val="26"/>
          <w:szCs w:val="26"/>
          <w:shd w:val="clear" w:color="auto" w:fill="FFFFFF"/>
        </w:rPr>
        <w:t xml:space="preserve">Индивидуальный предприниматель Гаджиев </w:t>
      </w:r>
      <w:r w:rsidRPr="00556DD6" w:rsidR="002526DA">
        <w:rPr>
          <w:sz w:val="26"/>
          <w:szCs w:val="26"/>
        </w:rPr>
        <w:t>Ильгар Гасан оглы в срок до 08.07.2025 не исполнил предписание МИФНС России №11 по ХМАОР-Югре № 76 об устранении выявленных нарушений требования законодательства РФ о применении контроль-кассовой техники</w:t>
      </w:r>
      <w:r w:rsidRPr="00556DD6" w:rsidR="0014472C">
        <w:rPr>
          <w:sz w:val="26"/>
          <w:szCs w:val="26"/>
        </w:rPr>
        <w:t xml:space="preserve"> от 09.06.2025 за</w:t>
      </w:r>
      <w:r w:rsidRPr="00556DD6" w:rsidR="00ED2946">
        <w:rPr>
          <w:color w:val="22272F"/>
          <w:sz w:val="26"/>
          <w:szCs w:val="26"/>
          <w:shd w:val="clear" w:color="auto" w:fill="FFFFFF"/>
        </w:rPr>
        <w:t xml:space="preserve"> что п</w:t>
      </w:r>
      <w:r w:rsidRPr="00556DD6" w:rsidR="0014472C">
        <w:rPr>
          <w:color w:val="22272F"/>
          <w:sz w:val="26"/>
          <w:szCs w:val="26"/>
          <w:shd w:val="clear" w:color="auto" w:fill="FFFFFF"/>
        </w:rPr>
        <w:t>редусмотрена ответственность ч.1 ст. 19.5</w:t>
      </w:r>
      <w:r w:rsidRPr="00556DD6" w:rsidR="00ED2946">
        <w:rPr>
          <w:color w:val="22272F"/>
          <w:sz w:val="26"/>
          <w:szCs w:val="26"/>
          <w:shd w:val="clear" w:color="auto" w:fill="FFFFFF"/>
        </w:rPr>
        <w:t xml:space="preserve"> КоАП РФ. </w:t>
      </w:r>
    </w:p>
    <w:p w:rsidR="00AB6657" w:rsidRPr="00556DD6" w:rsidP="0055504D">
      <w:pPr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         </w:t>
      </w:r>
      <w:r w:rsidRPr="00556DD6" w:rsidR="00FC3423">
        <w:rPr>
          <w:rFonts w:eastAsia="Calibri"/>
          <w:sz w:val="26"/>
          <w:szCs w:val="26"/>
          <w:lang w:eastAsia="en-US"/>
        </w:rPr>
        <w:t xml:space="preserve">Лицо, в отношении которого ведется производство по делу об административном правонарушении </w:t>
      </w:r>
      <w:r w:rsidRPr="00556DD6" w:rsidR="00434A1F">
        <w:rPr>
          <w:sz w:val="26"/>
          <w:szCs w:val="26"/>
        </w:rPr>
        <w:t>Гаджиев И</w:t>
      </w:r>
      <w:r w:rsidRPr="00556DD6">
        <w:rPr>
          <w:sz w:val="26"/>
          <w:szCs w:val="26"/>
        </w:rPr>
        <w:t>.</w:t>
      </w:r>
      <w:r w:rsidRPr="00556DD6" w:rsidR="00434A1F">
        <w:rPr>
          <w:sz w:val="26"/>
          <w:szCs w:val="26"/>
        </w:rPr>
        <w:t>Г.</w:t>
      </w:r>
      <w:r w:rsidRPr="00556DD6">
        <w:rPr>
          <w:sz w:val="26"/>
          <w:szCs w:val="26"/>
        </w:rPr>
        <w:t>, в судебное</w:t>
      </w:r>
      <w:r w:rsidRPr="00556DD6" w:rsidR="00FC3423">
        <w:rPr>
          <w:sz w:val="26"/>
          <w:szCs w:val="26"/>
        </w:rPr>
        <w:t xml:space="preserve"> заседани</w:t>
      </w:r>
      <w:r w:rsidRPr="00556DD6">
        <w:rPr>
          <w:sz w:val="26"/>
          <w:szCs w:val="26"/>
        </w:rPr>
        <w:t>е не явил</w:t>
      </w:r>
      <w:r w:rsidRPr="00556DD6" w:rsidR="005F40DD">
        <w:rPr>
          <w:sz w:val="26"/>
          <w:szCs w:val="26"/>
        </w:rPr>
        <w:t>ся</w:t>
      </w:r>
      <w:r w:rsidRPr="00556DD6">
        <w:rPr>
          <w:sz w:val="26"/>
          <w:szCs w:val="26"/>
        </w:rPr>
        <w:t xml:space="preserve">, </w:t>
      </w:r>
      <w:r w:rsidRPr="00556DD6" w:rsidR="005F40DD">
        <w:rPr>
          <w:sz w:val="26"/>
          <w:szCs w:val="26"/>
        </w:rPr>
        <w:t>извещался</w:t>
      </w:r>
      <w:r w:rsidRPr="00556DD6">
        <w:rPr>
          <w:sz w:val="26"/>
          <w:szCs w:val="26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CA3D39" w:rsidRPr="00556DD6" w:rsidP="00CA3D39">
      <w:pPr>
        <w:ind w:firstLine="567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  В соответствии с 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ИП </w:t>
      </w:r>
      <w:r w:rsidRPr="00556DD6" w:rsidR="0014472C">
        <w:rPr>
          <w:color w:val="000000"/>
          <w:sz w:val="26"/>
          <w:szCs w:val="26"/>
        </w:rPr>
        <w:t>Гаджиева И.Г.</w:t>
      </w:r>
      <w:r w:rsidRPr="00556DD6">
        <w:rPr>
          <w:sz w:val="26"/>
          <w:szCs w:val="26"/>
        </w:rPr>
        <w:t xml:space="preserve"> надлежаще </w:t>
      </w:r>
      <w:r w:rsidRPr="00556DD6">
        <w:rPr>
          <w:sz w:val="26"/>
          <w:szCs w:val="26"/>
        </w:rPr>
        <w:t>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FC3423" w:rsidRPr="00556DD6" w:rsidP="0014472C">
      <w:pPr>
        <w:ind w:firstLine="709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Изучив материалы дела, суд пришел к следующим выводам. </w:t>
      </w:r>
    </w:p>
    <w:p w:rsidR="0014472C" w:rsidRPr="00556DD6" w:rsidP="0014472C">
      <w:pPr>
        <w:ind w:firstLine="709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Согласно п.1 ст. 7 Закона РФ от 21 марта 1991 г. № 943-I</w:t>
      </w:r>
      <w:r w:rsidRPr="00556DD6">
        <w:rPr>
          <w:sz w:val="26"/>
          <w:szCs w:val="26"/>
        </w:rPr>
        <w:br/>
        <w:t>"О налог</w:t>
      </w:r>
      <w:r w:rsidRPr="00556DD6">
        <w:rPr>
          <w:sz w:val="26"/>
          <w:szCs w:val="26"/>
        </w:rPr>
        <w:t>овых органах Российской Федерации" налоговым органам предоставляется право: в случаях и порядке, которые предусмотрены </w:t>
      </w:r>
      <w:hyperlink r:id="rId4" w:anchor="/document/10104313/entry/4306" w:history="1">
        <w:r w:rsidRPr="00556DD6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556DD6">
        <w:rPr>
          <w:sz w:val="26"/>
          <w:szCs w:val="26"/>
        </w:rPr>
        <w:t> Российской Федерации, производить в орга</w:t>
      </w:r>
      <w:r w:rsidRPr="00556DD6">
        <w:rPr>
          <w:sz w:val="26"/>
          <w:szCs w:val="26"/>
        </w:rPr>
        <w:t>нах государственной власти и органах местного самоуправления, организациях, у граждан Российской Федерации, иностранных граждан и лиц без гражданства (далее - органы, организации и граждане) проверки документов, связанных с исчислением и уплатой обязательн</w:t>
      </w:r>
      <w:r w:rsidRPr="00556DD6">
        <w:rPr>
          <w:sz w:val="26"/>
          <w:szCs w:val="26"/>
        </w:rPr>
        <w:t>ых платежей, не являющихся налогами, сборами, страховыми взносами, пенями, штрафами, предусмотренными </w:t>
      </w:r>
      <w:hyperlink r:id="rId4" w:anchor="/document/10900200/entry/13" w:history="1">
        <w:r w:rsidRPr="00556DD6">
          <w:rPr>
            <w:rStyle w:val="Hyperlink"/>
            <w:color w:val="auto"/>
            <w:sz w:val="26"/>
            <w:szCs w:val="26"/>
            <w:u w:val="none"/>
          </w:rPr>
          <w:t>Налоговым кодексом</w:t>
        </w:r>
      </w:hyperlink>
      <w:r w:rsidRPr="00556DD6">
        <w:rPr>
          <w:sz w:val="26"/>
          <w:szCs w:val="26"/>
        </w:rPr>
        <w:t> Российской Федерации, в бюджетную систему Российской Федер</w:t>
      </w:r>
      <w:r w:rsidRPr="00556DD6">
        <w:rPr>
          <w:sz w:val="26"/>
          <w:szCs w:val="26"/>
        </w:rPr>
        <w:t>ации, а также получать необходимые объяснения, справки и сведения по вопросам, возникающим при проверках, за исключением сведений, составляющих </w:t>
      </w:r>
      <w:hyperlink r:id="rId4" w:anchor="/document/12136454/entry/301" w:history="1">
        <w:r w:rsidRPr="00556DD6">
          <w:rPr>
            <w:rStyle w:val="Hyperlink"/>
            <w:color w:val="auto"/>
            <w:sz w:val="26"/>
            <w:szCs w:val="26"/>
            <w:u w:val="none"/>
          </w:rPr>
          <w:t>коммерческую тайну</w:t>
        </w:r>
      </w:hyperlink>
      <w:r w:rsidRPr="00556DD6">
        <w:rPr>
          <w:sz w:val="26"/>
          <w:szCs w:val="26"/>
        </w:rPr>
        <w:t>, определяемую в</w:t>
      </w:r>
      <w:r w:rsidRPr="00556DD6">
        <w:rPr>
          <w:sz w:val="26"/>
          <w:szCs w:val="26"/>
        </w:rPr>
        <w:t xml:space="preserve"> установленном законодательством порядке.</w:t>
      </w:r>
    </w:p>
    <w:p w:rsidR="0014472C" w:rsidRPr="00556DD6" w:rsidP="0014472C">
      <w:pPr>
        <w:ind w:firstLine="709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Осуществлять контроль и надзор за соблюдением </w:t>
      </w:r>
      <w:hyperlink r:id="rId4" w:anchor="/document/12130951/entry/1" w:history="1">
        <w:r w:rsidRPr="00556DD6">
          <w:rPr>
            <w:rStyle w:val="Hyperlink"/>
            <w:color w:val="auto"/>
            <w:sz w:val="26"/>
            <w:szCs w:val="26"/>
            <w:u w:val="none"/>
          </w:rPr>
          <w:t>законодательства</w:t>
        </w:r>
      </w:hyperlink>
      <w:r w:rsidRPr="00556DD6">
        <w:rPr>
          <w:sz w:val="26"/>
          <w:szCs w:val="26"/>
        </w:rPr>
        <w:t xml:space="preserve"> Российской Федерации о применении контрольно-кассовой техники, за полнотой </w:t>
      </w:r>
      <w:r w:rsidRPr="00556DD6">
        <w:rPr>
          <w:sz w:val="26"/>
          <w:szCs w:val="26"/>
        </w:rPr>
        <w:t>учета выручки в организациях и у индивидуальных предпринимателей, в том числе проводить проверки, указанные в </w:t>
      </w:r>
      <w:hyperlink r:id="rId4" w:anchor="/document/10164408/entry/71" w:history="1">
        <w:r w:rsidRPr="00556DD6">
          <w:rPr>
            <w:rStyle w:val="Hyperlink"/>
            <w:color w:val="auto"/>
            <w:sz w:val="26"/>
            <w:szCs w:val="26"/>
            <w:u w:val="none"/>
          </w:rPr>
          <w:t>абзаце первом</w:t>
        </w:r>
      </w:hyperlink>
      <w:r w:rsidRPr="00556DD6">
        <w:rPr>
          <w:sz w:val="26"/>
          <w:szCs w:val="26"/>
        </w:rPr>
        <w:t> настоящего пункта, получать необходимые пояснения, спра</w:t>
      </w:r>
      <w:r w:rsidRPr="00556DD6">
        <w:rPr>
          <w:sz w:val="26"/>
          <w:szCs w:val="26"/>
        </w:rPr>
        <w:t xml:space="preserve">вки, сведения и документы по вопросам, возникающим при проведении таких проверок, проверять документы, связанные с применением контрольно-кассовой техники, проводить контрольные закупки в соответствии с законодательством Российской </w:t>
      </w:r>
      <w:r w:rsidRPr="00556DD6">
        <w:rPr>
          <w:sz w:val="26"/>
          <w:szCs w:val="26"/>
        </w:rPr>
        <w:t>Федерации о применении к</w:t>
      </w:r>
      <w:r w:rsidRPr="00556DD6">
        <w:rPr>
          <w:sz w:val="26"/>
          <w:szCs w:val="26"/>
        </w:rPr>
        <w:t>онтрольно-кассовой техники, запрашивать и получать в банках справки о наличии счетов и (или) об остатках денежных средств на счетах, выписки по операциям на счетах организаций и индивидуальных предпринимателей, а также справки об остатках электронных денеж</w:t>
      </w:r>
      <w:r w:rsidRPr="00556DD6">
        <w:rPr>
          <w:sz w:val="26"/>
          <w:szCs w:val="26"/>
        </w:rPr>
        <w:t>ных средств и о переводах электронных денежных средств при осуществлении контроля и надзора за соблюдением законодательства Российской Федерации о применении контрольно-кассовой техники.</w:t>
      </w:r>
    </w:p>
    <w:p w:rsidR="0014472C" w:rsidRPr="00556DD6" w:rsidP="003C02C9">
      <w:pPr>
        <w:ind w:firstLine="709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Выносить предписания за нарушения организациями и индивидуальными пре</w:t>
      </w:r>
      <w:r w:rsidRPr="00556DD6">
        <w:rPr>
          <w:sz w:val="26"/>
          <w:szCs w:val="26"/>
        </w:rPr>
        <w:t>дпринимателями </w:t>
      </w:r>
      <w:hyperlink r:id="rId4" w:anchor="/document/12130951/entry/1" w:history="1">
        <w:r w:rsidRPr="00556DD6">
          <w:rPr>
            <w:rStyle w:val="Hyperlink"/>
            <w:color w:val="auto"/>
            <w:sz w:val="26"/>
            <w:szCs w:val="26"/>
            <w:u w:val="none"/>
          </w:rPr>
          <w:t>законодательства</w:t>
        </w:r>
      </w:hyperlink>
      <w:r w:rsidRPr="00556DD6">
        <w:rPr>
          <w:sz w:val="26"/>
          <w:szCs w:val="26"/>
        </w:rPr>
        <w:t> Российской Федерации о применении контрольно-кассовой техники.</w:t>
      </w:r>
    </w:p>
    <w:p w:rsidR="003C02C9" w:rsidRPr="00556DD6" w:rsidP="003C02C9">
      <w:pPr>
        <w:ind w:firstLine="709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В силу п.1 ч.2 ст. 90 Федерального закона от 31 июля 2020 г. № 248-ФЗ</w:t>
      </w:r>
      <w:r w:rsidRPr="00556DD6">
        <w:rPr>
          <w:sz w:val="26"/>
          <w:szCs w:val="26"/>
        </w:rPr>
        <w:br/>
        <w:t>"О государствен</w:t>
      </w:r>
      <w:r w:rsidRPr="00556DD6">
        <w:rPr>
          <w:sz w:val="26"/>
          <w:szCs w:val="26"/>
        </w:rPr>
        <w:t>ном контроле (надзоре) и муниципальном контроле в Российской Федерации" 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</w:t>
      </w:r>
      <w:r w:rsidRPr="00556DD6">
        <w:rPr>
          <w:sz w:val="26"/>
          <w:szCs w:val="26"/>
        </w:rPr>
        <w:t>усмотренных законодательством Российской Федерации, обязан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</w:t>
      </w:r>
      <w:r w:rsidRPr="00556DD6">
        <w:rPr>
          <w:sz w:val="26"/>
          <w:szCs w:val="26"/>
        </w:rPr>
        <w:t>ния, а также других мероприятий, предусмотренных федеральным законом о виде контроля.</w:t>
      </w:r>
    </w:p>
    <w:p w:rsidR="003447F2" w:rsidRPr="00556DD6" w:rsidP="00FC3423">
      <w:pPr>
        <w:pStyle w:val="Standard"/>
        <w:ind w:right="21" w:firstLine="567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В подтверждение виновности </w:t>
      </w:r>
      <w:r w:rsidRPr="00556DD6" w:rsidR="00FC3423">
        <w:rPr>
          <w:sz w:val="26"/>
          <w:szCs w:val="26"/>
        </w:rPr>
        <w:t xml:space="preserve">индивидуального предпринимателя </w:t>
      </w:r>
      <w:r w:rsidRPr="00556DD6" w:rsidR="00ED2946">
        <w:rPr>
          <w:sz w:val="26"/>
          <w:szCs w:val="26"/>
        </w:rPr>
        <w:t xml:space="preserve">Гаджиева Ильгара Гасана оглы </w:t>
      </w:r>
      <w:r w:rsidRPr="00556DD6">
        <w:rPr>
          <w:sz w:val="26"/>
          <w:szCs w:val="26"/>
        </w:rPr>
        <w:t xml:space="preserve">в совершении правонарушения </w:t>
      </w:r>
      <w:r w:rsidRPr="00556DD6" w:rsidR="00AB6657">
        <w:rPr>
          <w:sz w:val="26"/>
          <w:szCs w:val="26"/>
        </w:rPr>
        <w:t>административным органом</w:t>
      </w:r>
      <w:r w:rsidRPr="00556DD6">
        <w:rPr>
          <w:sz w:val="26"/>
          <w:szCs w:val="26"/>
        </w:rPr>
        <w:t xml:space="preserve"> представительны следующие </w:t>
      </w:r>
      <w:r w:rsidRPr="00556DD6" w:rsidR="00AB6657">
        <w:rPr>
          <w:sz w:val="26"/>
          <w:szCs w:val="26"/>
        </w:rPr>
        <w:t>доказательства</w:t>
      </w:r>
      <w:r w:rsidRPr="00556DD6">
        <w:rPr>
          <w:sz w:val="26"/>
          <w:szCs w:val="26"/>
        </w:rPr>
        <w:t>:</w:t>
      </w:r>
    </w:p>
    <w:p w:rsidR="003C02C9" w:rsidRPr="00556DD6" w:rsidP="008B46BD">
      <w:pPr>
        <w:ind w:firstLine="708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-</w:t>
      </w:r>
      <w:r w:rsidRPr="00556DD6" w:rsidR="008B46BD">
        <w:rPr>
          <w:sz w:val="26"/>
          <w:szCs w:val="26"/>
        </w:rPr>
        <w:t xml:space="preserve"> протокол об административном правонарушении № </w:t>
      </w:r>
      <w:r w:rsidRPr="00556DD6" w:rsidR="00ED2946">
        <w:rPr>
          <w:color w:val="22272F"/>
          <w:sz w:val="26"/>
          <w:szCs w:val="26"/>
          <w:shd w:val="clear" w:color="auto" w:fill="FFFFFF"/>
        </w:rPr>
        <w:t>86172520900113500002</w:t>
      </w:r>
      <w:r w:rsidRPr="00556DD6" w:rsidR="008B46BD">
        <w:rPr>
          <w:sz w:val="26"/>
          <w:szCs w:val="26"/>
        </w:rPr>
        <w:t xml:space="preserve"> от </w:t>
      </w:r>
      <w:r w:rsidRPr="00556DD6" w:rsidR="00ED2946">
        <w:rPr>
          <w:sz w:val="26"/>
          <w:szCs w:val="26"/>
        </w:rPr>
        <w:t>13.08</w:t>
      </w:r>
      <w:r w:rsidRPr="00556DD6" w:rsidR="008B46BD">
        <w:rPr>
          <w:sz w:val="26"/>
          <w:szCs w:val="26"/>
        </w:rPr>
        <w:t>.202</w:t>
      </w:r>
      <w:r w:rsidRPr="00556DD6" w:rsidR="005D2BB5">
        <w:rPr>
          <w:sz w:val="26"/>
          <w:szCs w:val="26"/>
        </w:rPr>
        <w:t>5</w:t>
      </w:r>
      <w:r w:rsidRPr="00556DD6" w:rsidR="008B46BD">
        <w:rPr>
          <w:sz w:val="26"/>
          <w:szCs w:val="26"/>
        </w:rPr>
        <w:t xml:space="preserve">, </w:t>
      </w:r>
    </w:p>
    <w:p w:rsidR="003447F2" w:rsidRPr="00556DD6" w:rsidP="008B46BD">
      <w:pPr>
        <w:ind w:firstLine="708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- </w:t>
      </w:r>
      <w:r w:rsidRPr="00556DD6" w:rsidR="008B46BD">
        <w:rPr>
          <w:sz w:val="26"/>
          <w:szCs w:val="26"/>
        </w:rPr>
        <w:t xml:space="preserve">уведомление о составлении протокола об административном правонарушении; </w:t>
      </w:r>
    </w:p>
    <w:p w:rsidR="005D2BB5" w:rsidRPr="00556DD6" w:rsidP="005D2BB5">
      <w:pPr>
        <w:ind w:firstLine="708"/>
        <w:jc w:val="both"/>
        <w:rPr>
          <w:color w:val="000000"/>
          <w:sz w:val="26"/>
          <w:szCs w:val="26"/>
        </w:rPr>
      </w:pPr>
      <w:r w:rsidRPr="00556DD6">
        <w:rPr>
          <w:sz w:val="26"/>
          <w:szCs w:val="26"/>
        </w:rPr>
        <w:t xml:space="preserve">- </w:t>
      </w:r>
      <w:r w:rsidRPr="00556DD6">
        <w:rPr>
          <w:color w:val="000000"/>
          <w:sz w:val="26"/>
          <w:szCs w:val="26"/>
        </w:rPr>
        <w:t xml:space="preserve">предписание </w:t>
      </w:r>
      <w:r w:rsidRPr="00556DD6" w:rsidR="00ED2946">
        <w:rPr>
          <w:color w:val="000000"/>
          <w:sz w:val="26"/>
          <w:szCs w:val="26"/>
        </w:rPr>
        <w:t>№ 76 от 09.06.2025</w:t>
      </w:r>
      <w:r w:rsidRPr="00556DD6">
        <w:rPr>
          <w:color w:val="000000"/>
          <w:sz w:val="26"/>
          <w:szCs w:val="26"/>
        </w:rPr>
        <w:t>;</w:t>
      </w:r>
    </w:p>
    <w:p w:rsidR="00556DD6" w:rsidRPr="00556DD6" w:rsidP="005D2BB5">
      <w:pPr>
        <w:ind w:firstLine="708"/>
        <w:jc w:val="both"/>
        <w:rPr>
          <w:color w:val="000000"/>
          <w:sz w:val="26"/>
          <w:szCs w:val="26"/>
        </w:rPr>
      </w:pPr>
      <w:r w:rsidRPr="00556DD6">
        <w:rPr>
          <w:color w:val="000000"/>
          <w:sz w:val="26"/>
          <w:szCs w:val="26"/>
        </w:rPr>
        <w:t>- отчет об отслеживании с почтовым идентификат</w:t>
      </w:r>
      <w:r w:rsidRPr="00556DD6">
        <w:rPr>
          <w:color w:val="000000"/>
          <w:sz w:val="26"/>
          <w:szCs w:val="26"/>
        </w:rPr>
        <w:t>ором 80095110571614;</w:t>
      </w:r>
    </w:p>
    <w:p w:rsidR="005D2BB5" w:rsidRPr="00556DD6" w:rsidP="003C02C9">
      <w:pPr>
        <w:ind w:firstLine="708"/>
        <w:jc w:val="both"/>
        <w:rPr>
          <w:sz w:val="26"/>
          <w:szCs w:val="26"/>
        </w:rPr>
      </w:pPr>
      <w:r w:rsidRPr="00556DD6">
        <w:rPr>
          <w:color w:val="000000"/>
          <w:sz w:val="26"/>
          <w:szCs w:val="26"/>
        </w:rPr>
        <w:t xml:space="preserve">- заявление </w:t>
      </w:r>
      <w:r w:rsidRPr="00556DD6">
        <w:rPr>
          <w:color w:val="22272F"/>
          <w:sz w:val="26"/>
          <w:szCs w:val="26"/>
          <w:shd w:val="clear" w:color="auto" w:fill="FFFFFF"/>
        </w:rPr>
        <w:t>старшего государственного </w:t>
      </w:r>
      <w:r w:rsidRPr="00556DD6">
        <w:rPr>
          <w:sz w:val="26"/>
          <w:szCs w:val="26"/>
        </w:rPr>
        <w:t>налогового</w:t>
      </w:r>
      <w:r w:rsidRPr="00556DD6">
        <w:rPr>
          <w:color w:val="22272F"/>
          <w:sz w:val="26"/>
          <w:szCs w:val="26"/>
          <w:shd w:val="clear" w:color="auto" w:fill="FFFFFF"/>
        </w:rPr>
        <w:t xml:space="preserve"> инспектора </w:t>
      </w:r>
      <w:r w:rsidRPr="00556DD6">
        <w:rPr>
          <w:sz w:val="26"/>
          <w:szCs w:val="26"/>
        </w:rPr>
        <w:t>Межрайонной ИФНС России № 11 по Ханты-Мансийскому автономному округу-Югре Михайлова А.Ю. о привлечении к административной отв</w:t>
      </w:r>
      <w:r w:rsidRPr="00556DD6" w:rsidR="003C02C9">
        <w:rPr>
          <w:sz w:val="26"/>
          <w:szCs w:val="26"/>
        </w:rPr>
        <w:t>етственности ИП Гаджиева И.Г.</w:t>
      </w:r>
    </w:p>
    <w:p w:rsidR="003447F2" w:rsidRPr="00556DD6" w:rsidP="000B38A2">
      <w:pPr>
        <w:pStyle w:val="Standard"/>
        <w:ind w:right="21" w:firstLine="567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Совокупность представленных доказательств, позволяет суду сделать вывод о виновности </w:t>
      </w:r>
      <w:r w:rsidRPr="00556DD6" w:rsidR="000B38A2">
        <w:rPr>
          <w:sz w:val="26"/>
          <w:szCs w:val="26"/>
        </w:rPr>
        <w:t xml:space="preserve">индивидуального предпринимателя </w:t>
      </w:r>
      <w:r w:rsidRPr="00556DD6" w:rsidR="00ED2946">
        <w:rPr>
          <w:sz w:val="26"/>
          <w:szCs w:val="26"/>
        </w:rPr>
        <w:t>Гаджиева Ильгара Гасана оглы</w:t>
      </w:r>
      <w:r w:rsidRPr="00556DD6" w:rsidR="005D2BB5">
        <w:rPr>
          <w:sz w:val="26"/>
          <w:szCs w:val="26"/>
        </w:rPr>
        <w:t xml:space="preserve"> </w:t>
      </w:r>
      <w:r w:rsidRPr="00556DD6">
        <w:rPr>
          <w:sz w:val="26"/>
          <w:szCs w:val="26"/>
        </w:rPr>
        <w:t xml:space="preserve">в совершении инкриминируемого правонарушения, поскольку предписание должностного лица - </w:t>
      </w:r>
      <w:r w:rsidRPr="00556DD6" w:rsidR="00ED2946">
        <w:rPr>
          <w:sz w:val="26"/>
          <w:szCs w:val="26"/>
          <w:shd w:val="clear" w:color="auto" w:fill="FFFFFF"/>
        </w:rPr>
        <w:t>старшего государственного </w:t>
      </w:r>
      <w:r w:rsidRPr="00556DD6" w:rsidR="00ED2946">
        <w:rPr>
          <w:sz w:val="26"/>
          <w:szCs w:val="26"/>
        </w:rPr>
        <w:t>налогового</w:t>
      </w:r>
      <w:r w:rsidRPr="00556DD6" w:rsidR="00ED2946">
        <w:rPr>
          <w:sz w:val="26"/>
          <w:szCs w:val="26"/>
          <w:shd w:val="clear" w:color="auto" w:fill="FFFFFF"/>
        </w:rPr>
        <w:t xml:space="preserve"> инспектора </w:t>
      </w:r>
      <w:r w:rsidRPr="00556DD6" w:rsidR="00ED2946">
        <w:rPr>
          <w:sz w:val="26"/>
          <w:szCs w:val="26"/>
        </w:rPr>
        <w:t>Межрайонной ИФНС России № 11 по Ханты-Мансийскому автономному округу-Югре Михайлова А.Ю.</w:t>
      </w:r>
      <w:r w:rsidRPr="00556DD6">
        <w:rPr>
          <w:sz w:val="26"/>
          <w:szCs w:val="26"/>
        </w:rPr>
        <w:t>, является законным, срок исполнения предписания предоставлен достаточный. Сведения об обжаловании вышеназванного предписания</w:t>
      </w:r>
      <w:r w:rsidRPr="00556DD6" w:rsidR="00ED2946">
        <w:rPr>
          <w:sz w:val="26"/>
          <w:szCs w:val="26"/>
        </w:rPr>
        <w:t xml:space="preserve"> </w:t>
      </w:r>
      <w:r w:rsidRPr="00556DD6">
        <w:rPr>
          <w:sz w:val="26"/>
          <w:szCs w:val="26"/>
        </w:rPr>
        <w:t>в материалах дел</w:t>
      </w:r>
      <w:r w:rsidRPr="00556DD6">
        <w:rPr>
          <w:sz w:val="26"/>
          <w:szCs w:val="26"/>
        </w:rPr>
        <w:t>а отсутствуют.</w:t>
      </w:r>
    </w:p>
    <w:p w:rsidR="003447F2" w:rsidRPr="00556DD6" w:rsidP="003447F2">
      <w:pPr>
        <w:ind w:firstLine="708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С учетом совокупности изложенных обстоятельств мировой судья находит вину </w:t>
      </w:r>
      <w:r w:rsidRPr="00556DD6" w:rsidR="000B38A2">
        <w:rPr>
          <w:sz w:val="26"/>
          <w:szCs w:val="26"/>
        </w:rPr>
        <w:t xml:space="preserve">индивидуального предпринимателя </w:t>
      </w:r>
      <w:r w:rsidRPr="00556DD6" w:rsidR="00ED2946">
        <w:rPr>
          <w:sz w:val="26"/>
          <w:szCs w:val="26"/>
        </w:rPr>
        <w:t>Гаджиева Ильгара Гасана оглы</w:t>
      </w:r>
      <w:r w:rsidRPr="00556DD6" w:rsidR="005D2BB5">
        <w:rPr>
          <w:sz w:val="26"/>
          <w:szCs w:val="26"/>
        </w:rPr>
        <w:t xml:space="preserve"> </w:t>
      </w:r>
      <w:r w:rsidRPr="00556DD6">
        <w:rPr>
          <w:sz w:val="26"/>
          <w:szCs w:val="26"/>
        </w:rPr>
        <w:t xml:space="preserve">доказанной и квалифицирует действия </w:t>
      </w:r>
      <w:r w:rsidRPr="00556DD6" w:rsidR="000B38A2">
        <w:rPr>
          <w:sz w:val="26"/>
          <w:szCs w:val="26"/>
        </w:rPr>
        <w:t xml:space="preserve">индивидуального предпринимателя </w:t>
      </w:r>
      <w:r w:rsidRPr="00556DD6" w:rsidR="00ED2946">
        <w:rPr>
          <w:sz w:val="26"/>
          <w:szCs w:val="26"/>
        </w:rPr>
        <w:t>Гаджиева Ильгара Гасана оглы</w:t>
      </w:r>
      <w:r w:rsidRPr="00556DD6">
        <w:rPr>
          <w:color w:val="000000"/>
          <w:sz w:val="26"/>
          <w:szCs w:val="26"/>
        </w:rPr>
        <w:t xml:space="preserve"> </w:t>
      </w:r>
      <w:r w:rsidRPr="00556DD6">
        <w:rPr>
          <w:sz w:val="26"/>
          <w:szCs w:val="26"/>
        </w:rPr>
        <w:t>по ч. 1 с</w:t>
      </w:r>
      <w:r w:rsidRPr="00556DD6">
        <w:rPr>
          <w:sz w:val="26"/>
          <w:szCs w:val="26"/>
        </w:rPr>
        <w:t xml:space="preserve">т. 19.5 КоАП РФ, как невыполнение </w:t>
      </w:r>
      <w:r w:rsidRPr="00556DD6">
        <w:rPr>
          <w:color w:val="22272F"/>
          <w:sz w:val="26"/>
          <w:szCs w:val="26"/>
          <w:shd w:val="clear" w:color="auto" w:fill="FFFFFF"/>
        </w:rPr>
        <w:t>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</w:t>
      </w:r>
      <w:r w:rsidRPr="00556DD6">
        <w:rPr>
          <w:color w:val="22272F"/>
          <w:sz w:val="26"/>
          <w:szCs w:val="26"/>
          <w:shd w:val="clear" w:color="auto" w:fill="FFFFFF"/>
        </w:rPr>
        <w:t>ства</w:t>
      </w:r>
      <w:r w:rsidRPr="00556DD6">
        <w:rPr>
          <w:sz w:val="26"/>
          <w:szCs w:val="26"/>
        </w:rPr>
        <w:t>.</w:t>
      </w:r>
    </w:p>
    <w:p w:rsidR="00CC1D91" w:rsidRPr="00556DD6" w:rsidP="00CC1D91">
      <w:pPr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         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CC1D91" w:rsidRPr="00556DD6" w:rsidP="00CC1D91">
      <w:pPr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          Обстоятельств, перечисленных в ст. 29.2 КоАП РФ, исключающих возможность рассмотрения дела, не имеется.</w:t>
      </w:r>
    </w:p>
    <w:p w:rsidR="00CC1D91" w:rsidRPr="00556DD6" w:rsidP="00CC1D91">
      <w:pPr>
        <w:pStyle w:val="BodyTextIndent2"/>
        <w:spacing w:after="0" w:line="240" w:lineRule="auto"/>
        <w:ind w:left="0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          Обстоятельств, смягчающих и отягчающих административную ответственность, судом не установлено.</w:t>
      </w:r>
    </w:p>
    <w:p w:rsidR="00223681" w:rsidRPr="00556DD6" w:rsidP="00CC1D91">
      <w:pPr>
        <w:pStyle w:val="BodyTextIndent2"/>
        <w:spacing w:after="0" w:line="240" w:lineRule="auto"/>
        <w:ind w:left="0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          При определении меры наказа</w:t>
      </w:r>
      <w:r w:rsidRPr="00556DD6">
        <w:rPr>
          <w:sz w:val="26"/>
          <w:szCs w:val="26"/>
        </w:rPr>
        <w:t>ния суд учитывает характер и степень общественной опасности деяния, данные о</w:t>
      </w:r>
      <w:r w:rsidRPr="00556DD6" w:rsidR="00AB6657">
        <w:rPr>
          <w:sz w:val="26"/>
          <w:szCs w:val="26"/>
        </w:rPr>
        <w:t>б</w:t>
      </w:r>
      <w:r w:rsidRPr="00556DD6">
        <w:rPr>
          <w:sz w:val="26"/>
          <w:szCs w:val="26"/>
        </w:rPr>
        <w:t xml:space="preserve"> </w:t>
      </w:r>
      <w:r w:rsidRPr="00556DD6" w:rsidR="000B38A2">
        <w:rPr>
          <w:sz w:val="26"/>
          <w:szCs w:val="26"/>
        </w:rPr>
        <w:t xml:space="preserve">индивидуальном предпринимателе </w:t>
      </w:r>
      <w:r w:rsidRPr="00556DD6" w:rsidR="00ED2946">
        <w:rPr>
          <w:sz w:val="26"/>
          <w:szCs w:val="26"/>
        </w:rPr>
        <w:t>Гаджиеве И.Г.</w:t>
      </w:r>
    </w:p>
    <w:p w:rsidR="00CC1D91" w:rsidRPr="00556DD6" w:rsidP="00CC1D91">
      <w:pPr>
        <w:pStyle w:val="BodyTextIndent2"/>
        <w:spacing w:after="0" w:line="240" w:lineRule="auto"/>
        <w:ind w:left="0"/>
        <w:jc w:val="both"/>
        <w:rPr>
          <w:sz w:val="26"/>
          <w:szCs w:val="26"/>
        </w:rPr>
      </w:pPr>
      <w:r w:rsidRPr="00556DD6">
        <w:rPr>
          <w:sz w:val="26"/>
          <w:szCs w:val="26"/>
        </w:rPr>
        <w:tab/>
        <w:t>Согласно ст. 3.1 КоАП РФ, административное наказание применяется в целях предупреждения совершения новых правонарушений, как самим п</w:t>
      </w:r>
      <w:r w:rsidRPr="00556DD6">
        <w:rPr>
          <w:sz w:val="26"/>
          <w:szCs w:val="26"/>
        </w:rPr>
        <w:t>равонарушителем, так и другими лицами.</w:t>
      </w:r>
    </w:p>
    <w:p w:rsidR="00CC1D91" w:rsidRPr="00556DD6" w:rsidP="00CC1D91">
      <w:pPr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          На основании изложенного и руководствуясь ст. ст. 29.9 - 29.11 КоАП РФ, мировой судья,</w:t>
      </w:r>
    </w:p>
    <w:p w:rsidR="008B46BD" w:rsidRPr="00556DD6" w:rsidP="008B46BD">
      <w:pPr>
        <w:jc w:val="center"/>
        <w:rPr>
          <w:color w:val="000000"/>
          <w:sz w:val="26"/>
          <w:szCs w:val="26"/>
        </w:rPr>
      </w:pPr>
      <w:r w:rsidRPr="00556DD6">
        <w:rPr>
          <w:color w:val="000000"/>
          <w:sz w:val="26"/>
          <w:szCs w:val="26"/>
        </w:rPr>
        <w:t>П О С Т А Н О В И Л:</w:t>
      </w:r>
    </w:p>
    <w:p w:rsidR="008B46BD" w:rsidRPr="00556DD6" w:rsidP="008B46BD">
      <w:pPr>
        <w:jc w:val="center"/>
        <w:rPr>
          <w:color w:val="000000"/>
          <w:sz w:val="26"/>
          <w:szCs w:val="26"/>
        </w:rPr>
      </w:pPr>
    </w:p>
    <w:p w:rsidR="008B46BD" w:rsidRPr="00556DD6" w:rsidP="007813B1">
      <w:pPr>
        <w:pStyle w:val="Standard"/>
        <w:ind w:right="21" w:firstLine="567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индивидуального предпринимателя </w:t>
      </w:r>
      <w:r w:rsidRPr="00556DD6" w:rsidR="00ED2946">
        <w:rPr>
          <w:sz w:val="26"/>
          <w:szCs w:val="26"/>
        </w:rPr>
        <w:t xml:space="preserve">Гаджиева Ильгара Гасана оглы </w:t>
      </w:r>
      <w:r w:rsidRPr="00556DD6">
        <w:rPr>
          <w:color w:val="000000"/>
          <w:sz w:val="26"/>
          <w:szCs w:val="26"/>
        </w:rPr>
        <w:t>признать виновн</w:t>
      </w:r>
      <w:r w:rsidRPr="00556DD6" w:rsidR="00760E32">
        <w:rPr>
          <w:color w:val="000000"/>
          <w:sz w:val="26"/>
          <w:szCs w:val="26"/>
        </w:rPr>
        <w:t>ым</w:t>
      </w:r>
      <w:r w:rsidRPr="00556DD6" w:rsidR="00223681">
        <w:rPr>
          <w:color w:val="000000"/>
          <w:sz w:val="26"/>
          <w:szCs w:val="26"/>
        </w:rPr>
        <w:t xml:space="preserve"> </w:t>
      </w:r>
      <w:r w:rsidRPr="00556DD6">
        <w:rPr>
          <w:sz w:val="26"/>
          <w:szCs w:val="26"/>
        </w:rPr>
        <w:t xml:space="preserve">в совершении административного правонарушения, предусмотренного ч. 1 ст. 19.5 КоАП РФ, и назначить административное наказание в виде административного штрафа в размере </w:t>
      </w:r>
      <w:r w:rsidRPr="00556DD6" w:rsidR="00ED2946">
        <w:rPr>
          <w:sz w:val="26"/>
          <w:szCs w:val="26"/>
        </w:rPr>
        <w:t>1</w:t>
      </w:r>
      <w:r w:rsidRPr="00556DD6">
        <w:rPr>
          <w:sz w:val="26"/>
          <w:szCs w:val="26"/>
        </w:rPr>
        <w:t xml:space="preserve"> 000 (</w:t>
      </w:r>
      <w:r w:rsidRPr="00556DD6" w:rsidR="00ED2946">
        <w:rPr>
          <w:sz w:val="26"/>
          <w:szCs w:val="26"/>
        </w:rPr>
        <w:t>одна</w:t>
      </w:r>
      <w:r w:rsidRPr="00556DD6">
        <w:rPr>
          <w:sz w:val="26"/>
          <w:szCs w:val="26"/>
        </w:rPr>
        <w:t xml:space="preserve"> тысяч</w:t>
      </w:r>
      <w:r w:rsidRPr="00556DD6" w:rsidR="00ED2946">
        <w:rPr>
          <w:sz w:val="26"/>
          <w:szCs w:val="26"/>
        </w:rPr>
        <w:t>а</w:t>
      </w:r>
      <w:r w:rsidRPr="00556DD6">
        <w:rPr>
          <w:sz w:val="26"/>
          <w:szCs w:val="26"/>
        </w:rPr>
        <w:t>) рублей.</w:t>
      </w:r>
    </w:p>
    <w:p w:rsidR="00140C4F" w:rsidRPr="00556DD6" w:rsidP="00140C4F">
      <w:pPr>
        <w:suppressAutoHyphens/>
        <w:ind w:firstLine="708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Административный штраф перечислять по следующим реквизитам: </w:t>
      </w:r>
      <w:r w:rsidRPr="00556DD6">
        <w:rPr>
          <w:sz w:val="26"/>
          <w:szCs w:val="26"/>
        </w:rPr>
        <w:t>получатель: УФК по Ханты-Мансийскому автономному округу-Югре (Департамент административного обеспечения  Ханты-Мансийского автономного округа-Югры л/с 04872D08080), Банк: ОКЦ № 8 УГУ Банка России//УФК по Ханты-Мансийскому автономному округу-Югре г. Ханты-М</w:t>
      </w:r>
      <w:r w:rsidRPr="00556DD6">
        <w:rPr>
          <w:sz w:val="26"/>
          <w:szCs w:val="26"/>
        </w:rPr>
        <w:t>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</w:t>
      </w:r>
      <w:r w:rsidRPr="00556DD6">
        <w:rPr>
          <w:bCs/>
          <w:iCs/>
          <w:sz w:val="26"/>
          <w:szCs w:val="26"/>
        </w:rPr>
        <w:t>, КБК: 72011601193010005140. У</w:t>
      </w:r>
      <w:r w:rsidRPr="00556DD6">
        <w:rPr>
          <w:bCs/>
          <w:iCs/>
          <w:sz w:val="26"/>
          <w:szCs w:val="26"/>
        </w:rPr>
        <w:t>ИН 0412365400625000892619153.</w:t>
      </w:r>
    </w:p>
    <w:p w:rsidR="003803D2" w:rsidRPr="00556DD6" w:rsidP="003803D2">
      <w:pPr>
        <w:ind w:firstLine="708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556DD6" w:rsidR="002069B6">
        <w:rPr>
          <w:sz w:val="26"/>
          <w:szCs w:val="26"/>
        </w:rPr>
        <w:t>дней</w:t>
      </w:r>
      <w:r w:rsidRPr="00556DD6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</w:t>
      </w:r>
      <w:r w:rsidRPr="00556DD6">
        <w:rPr>
          <w:sz w:val="26"/>
          <w:szCs w:val="26"/>
        </w:rPr>
        <w:t xml:space="preserve">ка № </w:t>
      </w:r>
      <w:r w:rsidRPr="00556DD6" w:rsidR="00140C4F">
        <w:rPr>
          <w:sz w:val="26"/>
          <w:szCs w:val="26"/>
        </w:rPr>
        <w:t>7</w:t>
      </w:r>
      <w:r w:rsidRPr="00556DD6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3803D2" w:rsidRPr="00556DD6" w:rsidP="003803D2">
      <w:pPr>
        <w:ind w:firstLine="708"/>
        <w:jc w:val="both"/>
        <w:rPr>
          <w:sz w:val="26"/>
          <w:szCs w:val="26"/>
        </w:rPr>
      </w:pPr>
    </w:p>
    <w:p w:rsidR="003803D2" w:rsidRPr="00556DD6" w:rsidP="003803D2">
      <w:pPr>
        <w:ind w:firstLine="720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Мировой судья</w:t>
      </w:r>
      <w:r w:rsidRPr="00556DD6">
        <w:rPr>
          <w:sz w:val="26"/>
          <w:szCs w:val="26"/>
        </w:rPr>
        <w:tab/>
      </w:r>
      <w:r w:rsidRPr="00556DD6">
        <w:rPr>
          <w:sz w:val="26"/>
          <w:szCs w:val="26"/>
        </w:rPr>
        <w:tab/>
      </w:r>
      <w:r w:rsidRPr="00556DD6">
        <w:rPr>
          <w:sz w:val="26"/>
          <w:szCs w:val="26"/>
        </w:rPr>
        <w:tab/>
        <w:t>подпись</w:t>
      </w:r>
      <w:r w:rsidRPr="00556DD6">
        <w:rPr>
          <w:sz w:val="26"/>
          <w:szCs w:val="26"/>
        </w:rPr>
        <w:tab/>
      </w:r>
      <w:r w:rsidRPr="00556DD6">
        <w:rPr>
          <w:sz w:val="26"/>
          <w:szCs w:val="26"/>
        </w:rPr>
        <w:tab/>
      </w:r>
      <w:r w:rsidRPr="00556DD6">
        <w:rPr>
          <w:sz w:val="26"/>
          <w:szCs w:val="26"/>
        </w:rPr>
        <w:tab/>
        <w:t xml:space="preserve"> Т.И. Зиннурова</w:t>
      </w:r>
    </w:p>
    <w:p w:rsidR="003803D2" w:rsidRPr="00556DD6" w:rsidP="003803D2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КОПИЯ ВЕРНА «</w:t>
      </w:r>
      <w:r w:rsidRPr="00556DD6" w:rsidR="00140C4F">
        <w:rPr>
          <w:sz w:val="26"/>
          <w:szCs w:val="26"/>
        </w:rPr>
        <w:t>04</w:t>
      </w:r>
      <w:r w:rsidRPr="00556DD6">
        <w:rPr>
          <w:sz w:val="26"/>
          <w:szCs w:val="26"/>
        </w:rPr>
        <w:t xml:space="preserve">» </w:t>
      </w:r>
      <w:r w:rsidRPr="00556DD6" w:rsidR="00140C4F">
        <w:rPr>
          <w:sz w:val="26"/>
          <w:szCs w:val="26"/>
        </w:rPr>
        <w:t>февраля</w:t>
      </w:r>
      <w:r w:rsidRPr="00556DD6">
        <w:rPr>
          <w:sz w:val="26"/>
          <w:szCs w:val="26"/>
        </w:rPr>
        <w:t xml:space="preserve"> 202</w:t>
      </w:r>
      <w:r w:rsidRPr="00556DD6" w:rsidR="00140C4F">
        <w:rPr>
          <w:sz w:val="26"/>
          <w:szCs w:val="26"/>
        </w:rPr>
        <w:t>6</w:t>
      </w:r>
      <w:r w:rsidRPr="00556DD6">
        <w:rPr>
          <w:sz w:val="26"/>
          <w:szCs w:val="26"/>
        </w:rPr>
        <w:t>г.</w:t>
      </w:r>
    </w:p>
    <w:p w:rsidR="003803D2" w:rsidRPr="00556DD6" w:rsidP="003803D2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И.о. мирового судьи судебного участка № 7 Сургутского</w:t>
      </w:r>
    </w:p>
    <w:p w:rsidR="003803D2" w:rsidRPr="00556DD6" w:rsidP="003803D2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судебного ра</w:t>
      </w:r>
      <w:r w:rsidRPr="00556DD6">
        <w:rPr>
          <w:sz w:val="26"/>
          <w:szCs w:val="26"/>
        </w:rPr>
        <w:t>йона города окружного значения Сургута</w:t>
      </w:r>
    </w:p>
    <w:p w:rsidR="003803D2" w:rsidRPr="00556DD6" w:rsidP="003803D2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  <w:u w:val="single"/>
        </w:rPr>
      </w:pPr>
      <w:r w:rsidRPr="00556DD6">
        <w:rPr>
          <w:sz w:val="26"/>
          <w:szCs w:val="26"/>
        </w:rPr>
        <w:t>ХМАО-Югры Т.И. Зиннурова</w:t>
      </w:r>
      <w:r w:rsidRPr="00556DD6">
        <w:rPr>
          <w:sz w:val="26"/>
          <w:szCs w:val="26"/>
          <w:u w:val="single"/>
        </w:rPr>
        <w:t>________________________</w:t>
      </w:r>
    </w:p>
    <w:p w:rsidR="003803D2" w:rsidRPr="00556DD6" w:rsidP="003803D2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56DD6">
        <w:rPr>
          <w:sz w:val="26"/>
          <w:szCs w:val="26"/>
        </w:rPr>
        <w:t>Подлинный документ находится в деле № 05-</w:t>
      </w:r>
      <w:r w:rsidRPr="00556DD6" w:rsidR="00140C4F">
        <w:rPr>
          <w:sz w:val="26"/>
          <w:szCs w:val="26"/>
        </w:rPr>
        <w:t>0089</w:t>
      </w:r>
      <w:r w:rsidRPr="00556DD6">
        <w:rPr>
          <w:sz w:val="26"/>
          <w:szCs w:val="26"/>
        </w:rPr>
        <w:t>/</w:t>
      </w:r>
      <w:r w:rsidRPr="00556DD6" w:rsidR="00140C4F">
        <w:rPr>
          <w:sz w:val="26"/>
          <w:szCs w:val="26"/>
        </w:rPr>
        <w:t>2607</w:t>
      </w:r>
      <w:r w:rsidRPr="00556DD6">
        <w:rPr>
          <w:sz w:val="26"/>
          <w:szCs w:val="26"/>
        </w:rPr>
        <w:t>/202</w:t>
      </w:r>
      <w:r w:rsidRPr="00556DD6" w:rsidR="00140C4F">
        <w:rPr>
          <w:sz w:val="26"/>
          <w:szCs w:val="26"/>
        </w:rPr>
        <w:t>6</w:t>
      </w:r>
    </w:p>
    <w:p w:rsidR="003803D2" w:rsidRPr="00556DD6" w:rsidP="003803D2">
      <w:pPr>
        <w:ind w:firstLine="708"/>
        <w:rPr>
          <w:sz w:val="26"/>
          <w:szCs w:val="26"/>
        </w:rPr>
      </w:pPr>
    </w:p>
    <w:p w:rsidR="003803D2" w:rsidRPr="00556DD6" w:rsidP="003803D2">
      <w:pPr>
        <w:ind w:firstLine="708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Разъяснить, что неуплата штрафа в течение шестидесяти дней с момента вступления постановления в законную силу </w:t>
      </w:r>
      <w:r w:rsidRPr="00556DD6">
        <w:rPr>
          <w:sz w:val="26"/>
          <w:szCs w:val="26"/>
        </w:rPr>
        <w:t>влечет административную ответственность, предусмотренную частью 1 статьи 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</w:t>
      </w:r>
      <w:r w:rsidRPr="00556DD6">
        <w:rPr>
          <w:sz w:val="26"/>
          <w:szCs w:val="26"/>
        </w:rPr>
        <w:t xml:space="preserve">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3803D2" w:rsidRPr="00556DD6" w:rsidP="003803D2">
      <w:pPr>
        <w:suppressAutoHyphens/>
        <w:ind w:firstLine="567"/>
        <w:jc w:val="both"/>
        <w:rPr>
          <w:sz w:val="26"/>
          <w:szCs w:val="26"/>
        </w:rPr>
      </w:pPr>
      <w:r w:rsidRPr="00556DD6">
        <w:rPr>
          <w:sz w:val="26"/>
          <w:szCs w:val="26"/>
        </w:rPr>
        <w:t xml:space="preserve">  Копию квитанции об оплате административного штрафа необходимо представить по адресу: г. Сургут, ул. Гагарина,</w:t>
      </w:r>
      <w:r w:rsidRPr="00556DD6" w:rsidR="00140C4F">
        <w:rPr>
          <w:sz w:val="26"/>
          <w:szCs w:val="26"/>
        </w:rPr>
        <w:t xml:space="preserve"> дом 9, каб. 214</w:t>
      </w:r>
      <w:r w:rsidRPr="00556DD6">
        <w:rPr>
          <w:sz w:val="26"/>
          <w:szCs w:val="26"/>
        </w:rPr>
        <w:t>.</w:t>
      </w:r>
    </w:p>
    <w:p w:rsidR="005F0005" w:rsidRPr="00556DD6" w:rsidP="003803D2">
      <w:pPr>
        <w:ind w:firstLine="708"/>
        <w:jc w:val="both"/>
        <w:rPr>
          <w:sz w:val="26"/>
          <w:szCs w:val="26"/>
        </w:rPr>
      </w:pPr>
    </w:p>
    <w:sectPr w:rsidSect="00C53C3F">
      <w:headerReference w:type="default" r:id="rId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3326945"/>
      <w:docPartObj>
        <w:docPartGallery w:val="Page Numbers (Top of Page)"/>
        <w:docPartUnique/>
      </w:docPartObj>
    </w:sdtPr>
    <w:sdtContent>
      <w:p w:rsidR="004602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7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02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DC"/>
    <w:rsid w:val="00003A6C"/>
    <w:rsid w:val="000068E8"/>
    <w:rsid w:val="0001027F"/>
    <w:rsid w:val="00015CA9"/>
    <w:rsid w:val="000313FD"/>
    <w:rsid w:val="00044015"/>
    <w:rsid w:val="00045115"/>
    <w:rsid w:val="00062C77"/>
    <w:rsid w:val="00085008"/>
    <w:rsid w:val="000A781B"/>
    <w:rsid w:val="000B38A2"/>
    <w:rsid w:val="000C0D10"/>
    <w:rsid w:val="000C1651"/>
    <w:rsid w:val="000C462B"/>
    <w:rsid w:val="000D2B30"/>
    <w:rsid w:val="000D2D8D"/>
    <w:rsid w:val="000D4287"/>
    <w:rsid w:val="000D45C9"/>
    <w:rsid w:val="000E6A3E"/>
    <w:rsid w:val="000E77B4"/>
    <w:rsid w:val="00103EC6"/>
    <w:rsid w:val="0012117F"/>
    <w:rsid w:val="00125402"/>
    <w:rsid w:val="001369DA"/>
    <w:rsid w:val="00140C4F"/>
    <w:rsid w:val="00142A3C"/>
    <w:rsid w:val="0014472C"/>
    <w:rsid w:val="0015459B"/>
    <w:rsid w:val="00171650"/>
    <w:rsid w:val="00172E71"/>
    <w:rsid w:val="0017567D"/>
    <w:rsid w:val="00194DD2"/>
    <w:rsid w:val="001A153E"/>
    <w:rsid w:val="001B3EF8"/>
    <w:rsid w:val="001D1808"/>
    <w:rsid w:val="001F0069"/>
    <w:rsid w:val="001F1484"/>
    <w:rsid w:val="001F2123"/>
    <w:rsid w:val="002069B6"/>
    <w:rsid w:val="002150DD"/>
    <w:rsid w:val="00223681"/>
    <w:rsid w:val="00227AD7"/>
    <w:rsid w:val="00230230"/>
    <w:rsid w:val="00247A7A"/>
    <w:rsid w:val="0025054E"/>
    <w:rsid w:val="002526DA"/>
    <w:rsid w:val="00254343"/>
    <w:rsid w:val="002A29F1"/>
    <w:rsid w:val="002A6A9B"/>
    <w:rsid w:val="002B57C4"/>
    <w:rsid w:val="002B7DCF"/>
    <w:rsid w:val="002C36FA"/>
    <w:rsid w:val="002C5A67"/>
    <w:rsid w:val="00300CA1"/>
    <w:rsid w:val="003025D7"/>
    <w:rsid w:val="00311C4E"/>
    <w:rsid w:val="00324FF7"/>
    <w:rsid w:val="00325067"/>
    <w:rsid w:val="003447F2"/>
    <w:rsid w:val="00353038"/>
    <w:rsid w:val="00365477"/>
    <w:rsid w:val="003803D2"/>
    <w:rsid w:val="003C02C9"/>
    <w:rsid w:val="003C5FC1"/>
    <w:rsid w:val="003D1B90"/>
    <w:rsid w:val="003D253C"/>
    <w:rsid w:val="004001EF"/>
    <w:rsid w:val="0040547D"/>
    <w:rsid w:val="004116AC"/>
    <w:rsid w:val="00434A1F"/>
    <w:rsid w:val="00460228"/>
    <w:rsid w:val="004625F3"/>
    <w:rsid w:val="00475433"/>
    <w:rsid w:val="004827D5"/>
    <w:rsid w:val="004859EF"/>
    <w:rsid w:val="00487169"/>
    <w:rsid w:val="004959BA"/>
    <w:rsid w:val="0049708D"/>
    <w:rsid w:val="00497587"/>
    <w:rsid w:val="004A0853"/>
    <w:rsid w:val="004B2421"/>
    <w:rsid w:val="004D3D90"/>
    <w:rsid w:val="004D5728"/>
    <w:rsid w:val="004E5AC1"/>
    <w:rsid w:val="004F6E54"/>
    <w:rsid w:val="00513BD4"/>
    <w:rsid w:val="00546627"/>
    <w:rsid w:val="0055504D"/>
    <w:rsid w:val="005568D2"/>
    <w:rsid w:val="00556DD6"/>
    <w:rsid w:val="00582A2B"/>
    <w:rsid w:val="00587BF4"/>
    <w:rsid w:val="005B5612"/>
    <w:rsid w:val="005D2BB5"/>
    <w:rsid w:val="005E7124"/>
    <w:rsid w:val="005F0005"/>
    <w:rsid w:val="005F3B3D"/>
    <w:rsid w:val="005F40DD"/>
    <w:rsid w:val="00602339"/>
    <w:rsid w:val="00615A33"/>
    <w:rsid w:val="00634EE1"/>
    <w:rsid w:val="006823BC"/>
    <w:rsid w:val="006A1D5F"/>
    <w:rsid w:val="006A6F7D"/>
    <w:rsid w:val="006B5E6F"/>
    <w:rsid w:val="006B76E0"/>
    <w:rsid w:val="006D5946"/>
    <w:rsid w:val="006F5B7C"/>
    <w:rsid w:val="00701A1B"/>
    <w:rsid w:val="007027B8"/>
    <w:rsid w:val="0071511D"/>
    <w:rsid w:val="00732B02"/>
    <w:rsid w:val="007379E5"/>
    <w:rsid w:val="0075025F"/>
    <w:rsid w:val="00754702"/>
    <w:rsid w:val="00760D4E"/>
    <w:rsid w:val="00760E32"/>
    <w:rsid w:val="00770796"/>
    <w:rsid w:val="007813B1"/>
    <w:rsid w:val="00784C03"/>
    <w:rsid w:val="007A41A6"/>
    <w:rsid w:val="007A63DF"/>
    <w:rsid w:val="007C4D30"/>
    <w:rsid w:val="007C6009"/>
    <w:rsid w:val="007C73A4"/>
    <w:rsid w:val="007D2293"/>
    <w:rsid w:val="007E1F18"/>
    <w:rsid w:val="007E5398"/>
    <w:rsid w:val="007F5979"/>
    <w:rsid w:val="007F7E01"/>
    <w:rsid w:val="00805E81"/>
    <w:rsid w:val="00815900"/>
    <w:rsid w:val="00842565"/>
    <w:rsid w:val="00842F52"/>
    <w:rsid w:val="0086001D"/>
    <w:rsid w:val="00865C83"/>
    <w:rsid w:val="00866F7F"/>
    <w:rsid w:val="008B46BD"/>
    <w:rsid w:val="008C1169"/>
    <w:rsid w:val="008C4126"/>
    <w:rsid w:val="008C7870"/>
    <w:rsid w:val="008E29DC"/>
    <w:rsid w:val="008F353F"/>
    <w:rsid w:val="00900251"/>
    <w:rsid w:val="0090437C"/>
    <w:rsid w:val="009317A4"/>
    <w:rsid w:val="00934469"/>
    <w:rsid w:val="00937092"/>
    <w:rsid w:val="00960D11"/>
    <w:rsid w:val="00966438"/>
    <w:rsid w:val="00973FE0"/>
    <w:rsid w:val="00977A80"/>
    <w:rsid w:val="00982045"/>
    <w:rsid w:val="009A5188"/>
    <w:rsid w:val="009A63E1"/>
    <w:rsid w:val="009B2DB9"/>
    <w:rsid w:val="009B5AD1"/>
    <w:rsid w:val="009C12B2"/>
    <w:rsid w:val="009C48BC"/>
    <w:rsid w:val="009D1B69"/>
    <w:rsid w:val="009D2940"/>
    <w:rsid w:val="009F6AC6"/>
    <w:rsid w:val="00A025ED"/>
    <w:rsid w:val="00A04F9F"/>
    <w:rsid w:val="00A056C5"/>
    <w:rsid w:val="00A1642B"/>
    <w:rsid w:val="00A172E3"/>
    <w:rsid w:val="00A40BF1"/>
    <w:rsid w:val="00A41DB3"/>
    <w:rsid w:val="00A41F3E"/>
    <w:rsid w:val="00AA07F5"/>
    <w:rsid w:val="00AB6657"/>
    <w:rsid w:val="00AC60FC"/>
    <w:rsid w:val="00AD1CA4"/>
    <w:rsid w:val="00AD2BF8"/>
    <w:rsid w:val="00AE0C67"/>
    <w:rsid w:val="00B3633E"/>
    <w:rsid w:val="00B4355F"/>
    <w:rsid w:val="00B50689"/>
    <w:rsid w:val="00B5186E"/>
    <w:rsid w:val="00B52A7D"/>
    <w:rsid w:val="00B772E0"/>
    <w:rsid w:val="00B83908"/>
    <w:rsid w:val="00B9652F"/>
    <w:rsid w:val="00BA3250"/>
    <w:rsid w:val="00BB4FA0"/>
    <w:rsid w:val="00BE6787"/>
    <w:rsid w:val="00BF088C"/>
    <w:rsid w:val="00C1076F"/>
    <w:rsid w:val="00C1495C"/>
    <w:rsid w:val="00C34CD2"/>
    <w:rsid w:val="00C5049C"/>
    <w:rsid w:val="00C53C3F"/>
    <w:rsid w:val="00C77AA8"/>
    <w:rsid w:val="00C83262"/>
    <w:rsid w:val="00C84099"/>
    <w:rsid w:val="00CA2F53"/>
    <w:rsid w:val="00CA3D39"/>
    <w:rsid w:val="00CA6F5C"/>
    <w:rsid w:val="00CB170E"/>
    <w:rsid w:val="00CB4B18"/>
    <w:rsid w:val="00CB5AD0"/>
    <w:rsid w:val="00CC1D91"/>
    <w:rsid w:val="00CC4FDD"/>
    <w:rsid w:val="00CE190C"/>
    <w:rsid w:val="00CF1733"/>
    <w:rsid w:val="00D27897"/>
    <w:rsid w:val="00D4495F"/>
    <w:rsid w:val="00D55CCB"/>
    <w:rsid w:val="00D639E9"/>
    <w:rsid w:val="00D7756D"/>
    <w:rsid w:val="00D811F8"/>
    <w:rsid w:val="00D8370E"/>
    <w:rsid w:val="00D83EAF"/>
    <w:rsid w:val="00DA4280"/>
    <w:rsid w:val="00DC48B6"/>
    <w:rsid w:val="00DC659E"/>
    <w:rsid w:val="00DE58C6"/>
    <w:rsid w:val="00DF0A49"/>
    <w:rsid w:val="00DF26D1"/>
    <w:rsid w:val="00DF2B7B"/>
    <w:rsid w:val="00DF6FE9"/>
    <w:rsid w:val="00E12EA1"/>
    <w:rsid w:val="00E1544A"/>
    <w:rsid w:val="00E23B14"/>
    <w:rsid w:val="00E379BC"/>
    <w:rsid w:val="00E40D13"/>
    <w:rsid w:val="00E54E6E"/>
    <w:rsid w:val="00E932C3"/>
    <w:rsid w:val="00EB07F5"/>
    <w:rsid w:val="00EC586B"/>
    <w:rsid w:val="00ED2946"/>
    <w:rsid w:val="00ED475B"/>
    <w:rsid w:val="00EF4660"/>
    <w:rsid w:val="00F17013"/>
    <w:rsid w:val="00F26F4D"/>
    <w:rsid w:val="00F734D4"/>
    <w:rsid w:val="00F865A8"/>
    <w:rsid w:val="00FA5A22"/>
    <w:rsid w:val="00FB1386"/>
    <w:rsid w:val="00FB1C91"/>
    <w:rsid w:val="00FC3423"/>
    <w:rsid w:val="00FD06CF"/>
    <w:rsid w:val="00FD6D06"/>
    <w:rsid w:val="00FE638E"/>
    <w:rsid w:val="00FF0D4E"/>
    <w:rsid w:val="00FF32F3"/>
    <w:rsid w:val="00FF4CB9"/>
    <w:rsid w:val="00FF52B1"/>
    <w:rsid w:val="00FF5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ABFF39-1F4D-400D-A85F-86ADBA7C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5E712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9DC"/>
    <w:rPr>
      <w:color w:val="0000FF"/>
      <w:u w:val="single"/>
    </w:rPr>
  </w:style>
  <w:style w:type="paragraph" w:styleId="Title">
    <w:name w:val="Title"/>
    <w:basedOn w:val="Normal"/>
    <w:link w:val="a"/>
    <w:qFormat/>
    <w:rsid w:val="008E29DC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8E29D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8E29DC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8E29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8E29D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8E29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2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AE0C67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AE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34EE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4EE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46022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60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46022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460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unhideWhenUsed/>
    <w:rsid w:val="0040547D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405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C0D10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5E7124"/>
    <w:rPr>
      <w:rFonts w:ascii="Arial" w:hAnsi="Arial" w:cs="Arial"/>
      <w:b/>
      <w:bCs/>
      <w:color w:val="26282F"/>
      <w:sz w:val="24"/>
      <w:szCs w:val="24"/>
    </w:rPr>
  </w:style>
  <w:style w:type="paragraph" w:styleId="NormalWeb">
    <w:name w:val="Normal (Web)"/>
    <w:basedOn w:val="Normal"/>
    <w:uiPriority w:val="99"/>
    <w:rsid w:val="0090437C"/>
    <w:pPr>
      <w:spacing w:before="100" w:beforeAutospacing="1" w:after="100" w:afterAutospacing="1"/>
    </w:pPr>
  </w:style>
  <w:style w:type="character" w:customStyle="1" w:styleId="label2">
    <w:name w:val="label2"/>
    <w:basedOn w:val="DefaultParagraphFont"/>
    <w:rsid w:val="00003A6C"/>
  </w:style>
  <w:style w:type="character" w:customStyle="1" w:styleId="label">
    <w:name w:val="label"/>
    <w:basedOn w:val="DefaultParagraphFont"/>
    <w:rsid w:val="004116AC"/>
  </w:style>
  <w:style w:type="paragraph" w:styleId="ListParagraph">
    <w:name w:val="List Paragraph"/>
    <w:basedOn w:val="Normal"/>
    <w:uiPriority w:val="34"/>
    <w:qFormat/>
    <w:rsid w:val="00937092"/>
    <w:pPr>
      <w:ind w:left="720"/>
      <w:contextualSpacing/>
    </w:pPr>
  </w:style>
  <w:style w:type="paragraph" w:customStyle="1" w:styleId="Standard">
    <w:name w:val="Standard"/>
    <w:rsid w:val="009B2D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7C73A4"/>
    <w:rPr>
      <w:i/>
      <w:iCs/>
    </w:rPr>
  </w:style>
  <w:style w:type="paragraph" w:customStyle="1" w:styleId="s1">
    <w:name w:val="s_1"/>
    <w:basedOn w:val="Normal"/>
    <w:rsid w:val="0014472C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14472C"/>
  </w:style>
  <w:style w:type="paragraph" w:customStyle="1" w:styleId="s22">
    <w:name w:val="s_22"/>
    <w:basedOn w:val="Normal"/>
    <w:rsid w:val="001447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